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>
          <w:rFonts w:ascii="Calibri" w:hAnsi="Calibri" w:eastAsia="Times New Roman" w:cs="Calibri"/>
          <w:color w:val="000000"/>
        </w:rPr>
      </w:pPr>
      <w:r>
        <w:rPr/>
        <w:t>Unit 361 Treasurer Duties, Responsibilities &amp; Needed Skills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treasurer@denverbridge.org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1. Deposit income from tournaments timely.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2. Pay bills from tournaments and vendors timely.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3. Balance checkbook monthly.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4. Arrange for IRS W-4 forms to be provided as required (by anyone the Unit pays $600 or more to in a calendar year).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5. File 1099s timely as required (for individuals paid $600 or more).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6. File a federal tax return timely (May 15 of the following year).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7. Distribute free play cards as authorized.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8. Track mentor/mentee expenses.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9. Reimburse clubs for mentor fees re the mentor/mentee program.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10.Record credit card use in Quickbooks.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11. Pay an annual honorarium to club(s) for hosting Board meetings-currently only Metro.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12. Prepare a monthly financial report to the board.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13. Report the final financial results of all tournaments to the board.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14. Forward In &amp; Out Reports to Hospitality chair.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15. Update Table Count records.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16. Work with Regional budget committee as needed.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17. Make timely advance rent payments for sectionals.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18. Reimburse members for Unit expenses timely.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0"/>
        <w:gridCol w:w="4680"/>
      </w:tblGrid>
      <w:tr>
        <w:trPr/>
        <w:tc>
          <w:tcPr>
            <w:tcW w:w="4680" w:type="dxa"/>
            <w:tcBorders/>
          </w:tcPr>
          <w:p>
            <w:pPr>
              <w:pStyle w:val="TableContents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Author/Revised by</w:t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spacing w:before="0" w:after="160"/>
              <w:rPr/>
            </w:pPr>
            <w:r>
              <w:rPr/>
              <w:t>Ed Yosses</w:t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spacing w:before="0" w:after="160"/>
              <w:rPr/>
            </w:pPr>
            <w:r>
              <w:rPr/>
              <w:t>March 30, 2023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LibreOffice/7.2.4.1$Windows_X86_64 LibreOffice_project/27d75539669ac387bb498e35313b970b7fe9c4f9</Application>
  <AppVersion>15.0000</AppVersion>
  <Pages>1</Pages>
  <Words>182</Words>
  <Characters>966</Characters>
  <CharactersWithSpaces>1125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2022-09-15T16:23:00Z</dcterms:created>
  <dc:creator>Julie Clark</dc:creator>
  <dc:description/>
  <dc:language>en-US</dc:language>
  <cp:lastModifiedBy/>
  <dcterms:modified xsi:type="dcterms:W3CDTF">2023-03-30T14:32:21Z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